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3531870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Cheese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Side salad or vegetables of the 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Dessert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3531870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4579620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Baked beans and cheese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Side salad or vegetables of the 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Dessert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4579620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131445</wp:posOffset>
                </wp:positionV>
                <wp:extent cx="4033838" cy="628023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6"/>
                                <w:highlight w:val="white"/>
                                <w:vertAlign w:val="baseline"/>
                              </w:rPr>
                              <w:t xml:space="preserve">April 2024 to October 2024 (inclusive)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6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131445</wp:posOffset>
                </wp:positionV>
                <wp:extent cx="4033838" cy="628023"/>
                <wp:effectExtent b="0" l="0" r="0" t="0"/>
                <wp:wrapSquare wrapText="bothSides" distB="45720" distT="45720" distL="114300" distR="114300"/>
                <wp:docPr id="2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838" cy="6280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645795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Cheese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Side salad or vegetables of the day.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Dessert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645795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1645920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Baked beans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Si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 salad or vegetables of the day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Dessert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1645920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2569845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69513" y="3432338"/>
                          <a:ext cx="4752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Tuna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Side salad or vegetables of the day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Dessert of the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1343025</wp:posOffset>
                </wp:positionH>
                <wp:positionV relativeFrom="paragraph">
                  <wp:posOffset>2569845</wp:posOffset>
                </wp:positionV>
                <wp:extent cx="4772025" cy="1000125"/>
                <wp:effectExtent b="0" l="0" r="0" t="0"/>
                <wp:wrapSquare wrapText="bothSides" distB="45720" distT="45720" distL="114300" distR="114300"/>
                <wp:docPr id="2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02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3" w:type="default"/>
      <w:headerReference r:id="rId14" w:type="first"/>
      <w:headerReference r:id="rId15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377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122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22B1"/>
  </w:style>
  <w:style w:type="paragraph" w:styleId="Footer">
    <w:name w:val="footer"/>
    <w:basedOn w:val="Normal"/>
    <w:link w:val="FooterChar"/>
    <w:uiPriority w:val="99"/>
    <w:unhideWhenUsed w:val="1"/>
    <w:rsid w:val="00B122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22B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E37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E377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header" Target="header2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4YKqw9eoYbn9lpgmA3u/U/ezg==">CgMxLjA4AHIhMU95eG13UXNWT0daWXR5eVF5Y0JTLWR6N0g3cW5nUkRW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2023-03-31T10:25:00Z</dcterms:created>
  <dc:creator>Bennett, Katherine</dc:creator>
</cp:coreProperties>
</file>